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5j2rmv43evwi" w:id="0"/>
      <w:bookmarkEnd w:id="0"/>
      <w:r w:rsidDel="00000000" w:rsidR="00000000" w:rsidRPr="00000000">
        <w:rPr>
          <w:rtl w:val="0"/>
        </w:rPr>
        <w:t xml:space="preserve">Testing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8luob2lzvkoh" w:id="1"/>
      <w:bookmarkEnd w:id="1"/>
      <w:r w:rsidDel="00000000" w:rsidR="00000000" w:rsidRPr="00000000">
        <w:rPr>
          <w:rtl w:val="0"/>
        </w:rPr>
        <w:t xml:space="preserve">Final Test Plan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 will be testing to see if my project fulfils all requirements effectively. To assess this, I will be using test cases, comprehensive testing and personas to ensure that my code is fit for purpose and to fix any errors encountered.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This testing will be carried out as part of requirement testing: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20"/>
        <w:gridCol w:w="6540"/>
        <w:tblGridChange w:id="0">
          <w:tblGrid>
            <w:gridCol w:w="2820"/>
            <w:gridCol w:w="65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Requirement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Testing strategy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Validate user inputs for account facilities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comprehensive testing with the following test data…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Normal</w:t>
            </w:r>
            <w:r w:rsidDel="00000000" w:rsidR="00000000" w:rsidRPr="00000000">
              <w:rPr>
                <w:rtl w:val="0"/>
              </w:rPr>
              <w:t xml:space="preserve">: Quizmaster11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Extreme</w:t>
            </w:r>
            <w:r w:rsidDel="00000000" w:rsidR="00000000" w:rsidRPr="00000000">
              <w:rPr>
                <w:rtl w:val="0"/>
              </w:rPr>
              <w:t xml:space="preserve">: FV6MYrcIe6xe8jBNv2RcIJGMkhPCPlG2RSL0c4ILpP4OwBbaT0 (this includes 50 characters - the maximum length for username and password for the user table)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Exceptional: </w:t>
            </w:r>
            <w:r w:rsidDel="00000000" w:rsidR="00000000" w:rsidRPr="00000000">
              <w:rPr>
                <w:rtl w:val="0"/>
              </w:rPr>
              <w:t xml:space="preserve">FV6MYrcIe6xe8jBNv2RcIJGMkhPCPlG2RSL0c4ILpP4OwBbaT01 (above 50 characters and thus above the maximum length for username and password for the user table),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NULL,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 1=1 (SQL injection),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%q8Q*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Show different user interfaces based on whether user is on mobile or desktop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the following test cases…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Access the website via desktop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Access the website via mobile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Authenticate that users if logging in, exist within the external database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the following test cases…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trying to log in with an account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trying to log in without an account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numPr>
                <w:ilvl w:val="0"/>
                <w:numId w:val="1"/>
              </w:numPr>
              <w:spacing w:after="240" w:before="240" w:line="259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bookmarkStart w:colFirst="0" w:colLast="0" w:name="_j3e51ctj3b5i" w:id="2"/>
            <w:bookmarkEnd w:id="2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Authenticate that users if registering, the username they have inputted does not exist within the external database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this test case: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trying to register with someone else’s username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numPr>
                <w:ilvl w:val="0"/>
                <w:numId w:val="1"/>
              </w:numPr>
              <w:spacing w:after="240" w:before="240" w:line="259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bookmarkStart w:colFirst="0" w:colLast="0" w:name="_8dywc2oqumy4" w:id="3"/>
            <w:bookmarkEnd w:id="3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Redirect to the appropriate error page when users who are not registered try to access the quiz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this test case: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Unregistered user trying to access the quiz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numPr>
                <w:ilvl w:val="0"/>
                <w:numId w:val="1"/>
              </w:numPr>
              <w:spacing w:after="240" w:before="240" w:line="259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bookmarkStart w:colFirst="0" w:colLast="0" w:name="_kzf4zrsomm9p" w:id="4"/>
            <w:bookmarkEnd w:id="4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When the countdown times out or when the user submits the quiz, calculate the score and update the leaderboard by querying the external 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comprehensive testing with the following test data, keeping the number of correct answers a constant of 3 (testing is being based on the time the user completes the quiz)…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Normal: User completes quiz in 50s with 3 correct answers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Extreme: User completes quiz with 3 correct answers and in…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70s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69s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31s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30s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10s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9s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0s</w:t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Exceptational: User completes quiz in -1s (after the countdown should be terminated) with 3 correct answers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numPr>
                <w:ilvl w:val="0"/>
                <w:numId w:val="1"/>
              </w:numPr>
              <w:spacing w:after="240" w:before="240" w:line="259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bookmarkStart w:colFirst="0" w:colLast="0" w:name="_x4gr48e6zoq" w:id="5"/>
            <w:bookmarkEnd w:id="5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Sort the leaderboard details so that it is ordered by each user’s score and the time they completed it (both in descending order) and for each user, give them a numbered rank in ascending order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the following test cases and assess the results given under the table heading “Rank”...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Two users share the same time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Two users share the same score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Two users share the same time and score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numPr>
                <w:ilvl w:val="0"/>
                <w:numId w:val="1"/>
              </w:numPr>
              <w:spacing w:after="240" w:before="240" w:line="259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bookmarkStart w:colFirst="0" w:colLast="0" w:name="_p0c71ai6q16x" w:id="6"/>
            <w:bookmarkEnd w:id="6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Logout users from the account they are using. If they are not using an account, do not perform the logout.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 the following test cases…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logging out with an account in use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trying to log out without an account in use</w:t>
            </w:r>
          </w:p>
        </w:tc>
      </w:tr>
    </w:tbl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This testing will be carried out for persona and test cases testing: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For tests using a tester, I have decided to get the testers to adopt each of the personas and carry out the following scenario: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Navigate to the quiz page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Try and take the quiz without an account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Register for an account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home page 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Return to quiz page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Take the quiz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position on leaderboard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Logout for next tester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For each tester, I will give them the following survey to assess whether requirements have been met effectively after they have carried out the scenario: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Requirement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Question (Yes/No)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Expected Response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240" w:before="240" w:line="259" w:lineRule="auto"/>
              <w:ind w:left="0" w:firstLine="0"/>
              <w:rPr/>
            </w:pPr>
            <w:bookmarkStart w:colFirst="0" w:colLast="0" w:name="_wa83jueeb10t" w:id="7"/>
            <w:bookmarkEnd w:id="7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 session variables to store the current account in use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Were you aware what account you were using when using the website?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240" w:before="240" w:line="259" w:lineRule="auto"/>
              <w:ind w:left="0" w:firstLine="0"/>
              <w:rPr/>
            </w:pPr>
            <w:bookmarkStart w:colFirst="0" w:colLast="0" w:name="_d771p2jl6rfn" w:id="8"/>
            <w:bookmarkEnd w:id="8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Format the user interface based on the CSS in an external stylesheet / make each page similar in layout and design for visual clarity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 you think the website is consistent in design and layout?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240" w:before="240" w:line="259" w:lineRule="auto"/>
              <w:ind w:left="0" w:firstLine="0"/>
              <w:rPr/>
            </w:pPr>
            <w:bookmarkStart w:colFirst="0" w:colLast="0" w:name="_qbz8czta7nwc" w:id="9"/>
            <w:bookmarkEnd w:id="9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 a clear and legible font family, colour and size for readability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Can you read the text on each page clearly with the font that has been used?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240" w:before="240" w:line="259" w:lineRule="auto"/>
              <w:rPr>
                <w:rFonts w:ascii="Calibri" w:cs="Calibri" w:eastAsia="Calibri" w:hAnsi="Calibri"/>
              </w:rPr>
            </w:pPr>
            <w:bookmarkStart w:colFirst="0" w:colLast="0" w:name="_jdo76t8i3mzf" w:id="10"/>
            <w:bookmarkEnd w:id="10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Make use of white space for further readability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Are elements spaced out well?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240" w:before="240" w:line="259" w:lineRule="auto"/>
              <w:rPr>
                <w:rFonts w:ascii="Calibri" w:cs="Calibri" w:eastAsia="Calibri" w:hAnsi="Calibri"/>
              </w:rPr>
            </w:pPr>
            <w:bookmarkStart w:colFirst="0" w:colLast="0" w:name="_azz6rrj9eprt" w:id="11"/>
            <w:bookmarkEnd w:id="11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 a pleasing and consistent colour palette for visual clarity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 you find the colours used overwhelming?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240" w:before="240" w:line="259" w:lineRule="auto"/>
              <w:rPr>
                <w:rFonts w:ascii="Calibri" w:cs="Calibri" w:eastAsia="Calibri" w:hAnsi="Calibri"/>
              </w:rPr>
            </w:pPr>
            <w:bookmarkStart w:colFirst="0" w:colLast="0" w:name="_xm2do3wvvvrh" w:id="12"/>
            <w:bookmarkEnd w:id="12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Implement a intuitive navigation bar so the website is easy-to-navigate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Is the website easy to navigate?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240" w:before="240" w:line="259" w:lineRule="auto"/>
              <w:rPr>
                <w:rFonts w:ascii="Calibri" w:cs="Calibri" w:eastAsia="Calibri" w:hAnsi="Calibri"/>
              </w:rPr>
            </w:pPr>
            <w:bookmarkStart w:colFirst="0" w:colLast="0" w:name="_ga6pv5r9ekpo" w:id="13"/>
            <w:bookmarkEnd w:id="13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Make the functions of buttons, links, etc clear so users know what to expect when they use them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 you understand what each button and link does?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</w:tbl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The following personas will be tested on: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S3 student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Parent of the S3 student</w:t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 teacher 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 xml:space="preserve">These personas match the end-users who will be using the solution. </w:t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6vw59o4iys74" w:id="14"/>
      <w:bookmarkEnd w:id="14"/>
      <w:r w:rsidDel="00000000" w:rsidR="00000000" w:rsidRPr="00000000">
        <w:rPr>
          <w:rtl w:val="0"/>
        </w:rPr>
        <w:t xml:space="preserve">Requirements Testing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The following results were returned for each requirement test…</w:t>
      </w:r>
    </w:p>
    <w:tbl>
      <w:tblPr>
        <w:tblStyle w:val="Table3"/>
        <w:tblW w:w="937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5"/>
        <w:gridCol w:w="1155"/>
        <w:gridCol w:w="1380"/>
        <w:gridCol w:w="1200"/>
        <w:gridCol w:w="4905"/>
        <w:tblGridChange w:id="0">
          <w:tblGrid>
            <w:gridCol w:w="735"/>
            <w:gridCol w:w="1155"/>
            <w:gridCol w:w="1380"/>
            <w:gridCol w:w="1200"/>
            <w:gridCol w:w="490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Requirement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 Data/Case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Evidence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Normal</w:t>
            </w:r>
            <w:r w:rsidDel="00000000" w:rsidR="00000000" w:rsidRPr="00000000">
              <w:rPr>
                <w:rtl w:val="0"/>
              </w:rPr>
              <w:t xml:space="preserve">: Quizmaster11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is accepted and inserted into the user table. Input echoed on home page after account has been registered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28963" cy="1776177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963" cy="17761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75812" cy="1852613"/>
                  <wp:effectExtent b="0" l="0" r="0" t="0"/>
                  <wp:docPr id="3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812" cy="1852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1813" cy="1737242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813" cy="17372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Extreme</w:t>
            </w:r>
            <w:r w:rsidDel="00000000" w:rsidR="00000000" w:rsidRPr="00000000">
              <w:rPr>
                <w:rtl w:val="0"/>
              </w:rPr>
              <w:t xml:space="preserve">: FV6MYrcIe6xe8jBNv2RcIJGMkhPCPlG2RSL0c4ILpP4OwBbaT0 (this includes 50 characters - the maximum length for username and password for the user table)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 is accepted and inserted into the user table. Input echoed on home page after account has been registered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52788" cy="1839591"/>
                  <wp:effectExtent b="0" l="0" r="0" t="0"/>
                  <wp:docPr id="5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788" cy="18395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3263" cy="1834205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263" cy="18342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986088" cy="1688761"/>
                  <wp:effectExtent b="0" l="0" r="0" t="0"/>
                  <wp:docPr id="1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088" cy="16887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Exceptional: </w:t>
            </w:r>
            <w:r w:rsidDel="00000000" w:rsidR="00000000" w:rsidRPr="00000000">
              <w:rPr>
                <w:rtl w:val="0"/>
              </w:rPr>
              <w:t xml:space="preserve">FV6MYrcIe6xe8jBNv2RcIJGMkhPCPlG2RSL0c4ILpP4OwBbaT01 (above 50 characters and thus above the maximum length for username and password for the user table)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is not accepted and not inserted on the user table.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Error message echoed in the header - informs user that their input was invalid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90913" cy="1974261"/>
                  <wp:effectExtent b="0" l="0" r="0" t="0"/>
                  <wp:docPr id="5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13" cy="19742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60023" cy="1900238"/>
                  <wp:effectExtent b="0" l="0" r="0" t="0"/>
                  <wp:docPr id="47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023" cy="1900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Exceptional: </w:t>
            </w:r>
            <w:r w:rsidDel="00000000" w:rsidR="00000000" w:rsidRPr="00000000">
              <w:rPr>
                <w:rtl w:val="0"/>
              </w:rPr>
              <w:t xml:space="preserve">“ 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 is not accepted and not inserted on the user table. Error echoed in the header.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05163" cy="1812657"/>
                  <wp:effectExtent b="0" l="0" r="0" t="0"/>
                  <wp:docPr id="1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163" cy="18126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14688" cy="18180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688" cy="18180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Exceptional: </w:t>
            </w:r>
            <w:r w:rsidDel="00000000" w:rsidR="00000000" w:rsidRPr="00000000">
              <w:rPr>
                <w:rtl w:val="0"/>
              </w:rPr>
              <w:t xml:space="preserve">NULL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 is not accepted and not inserted on the user table.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 requests user to fill out form.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41074" cy="1776413"/>
                  <wp:effectExtent b="0" l="0" r="0" t="0"/>
                  <wp:docPr id="1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074" cy="1776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90863" cy="1748016"/>
                  <wp:effectExtent b="0" l="0" r="0" t="0"/>
                  <wp:docPr id="4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863" cy="17480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Exceptional: </w:t>
            </w:r>
            <w:r w:rsidDel="00000000" w:rsidR="00000000" w:rsidRPr="00000000">
              <w:rPr>
                <w:rtl w:val="0"/>
              </w:rPr>
              <w:t xml:space="preserve">OR 1=1 (SQL injection) in password 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 is not accepted and not inserted on the user table. Error message echoed in the header.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41074" cy="1776413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074" cy="1776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81363" cy="1855752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363" cy="18557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Exceptional: </w:t>
            </w:r>
            <w:r w:rsidDel="00000000" w:rsidR="00000000" w:rsidRPr="00000000">
              <w:rPr>
                <w:rtl w:val="0"/>
              </w:rPr>
              <w:t xml:space="preserve">%q8Q*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 is not accepted and not inserted on the user table. Error message echoed in the header.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24213" cy="1823431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13" cy="18234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25285" cy="1824038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285" cy="1824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Access the home page via desktop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Displays the CSS style rules for the media query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95663" cy="1920393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663" cy="19203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Access the home page via 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Omits the CSS styles rules for the media query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62288" cy="1731651"/>
                  <wp:effectExtent b="0" l="0" r="0" t="0"/>
                  <wp:docPr id="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288" cy="17316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trying to log in with an account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(login using Quizmaster11)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Executes login and echoes input on home page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41074" cy="1776413"/>
                  <wp:effectExtent b="0" l="0" r="0" t="0"/>
                  <wp:docPr id="4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074" cy="1776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43263" cy="1834205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263" cy="18342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92654" cy="1862138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654" cy="1862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trying to log in without an account (log in using noAccount as not on user table)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Redirects user to error page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08443" cy="1814513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443" cy="1814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176588" cy="1796497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588" cy="17964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25285" cy="1824038"/>
                  <wp:effectExtent b="0" l="0" r="0" t="0"/>
                  <wp:docPr id="4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285" cy="1824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trying to register with someone else’s username (register using Quizmaster11)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Echoes error message from session variable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74758" cy="1795463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758" cy="1795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157916" cy="1785938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916" cy="1785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562129" cy="2014538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129" cy="2014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Unregistered user trying to access the quiz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Redirects user to error page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Follows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24232" cy="1766888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32" cy="1766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081338" cy="1742629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338" cy="1742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42127" cy="1833563"/>
                  <wp:effectExtent b="0" l="0" r="0" t="0"/>
                  <wp:docPr id="2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127" cy="1833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157538" cy="1785723"/>
                  <wp:effectExtent b="0" l="0" r="0" t="0"/>
                  <wp:docPr id="5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538" cy="17857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 (Using account Quizmaster11)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Normal: User completes quiz in 50s with 3 correct answers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Inserts the score as 5 and the time completed as 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Returns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75812" cy="1852613"/>
                  <wp:effectExtent b="0" l="0" r="0" t="0"/>
                  <wp:docPr id="3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812" cy="1852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08443" cy="1814513"/>
                  <wp:effectExtent b="0" l="0" r="0" t="0"/>
                  <wp:docPr id="4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443" cy="1814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Extreme: User completes quiz with 3 correct answers and in 70s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Inserts the score as 6 and the time completed as 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Returns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2127" cy="1833563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127" cy="1833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76588" cy="1796497"/>
                  <wp:effectExtent b="0" l="0" r="0" t="0"/>
                  <wp:docPr id="5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588" cy="17964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Extreme: User completes quiz with 3 correct answers and in 69s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Inserts the score as 5 and the time completed as 69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Returns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9913" cy="1758789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913" cy="17587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41074" cy="1776413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074" cy="1776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Extreme: User completes quiz with 3 correct answers and in 31s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Inserts the score as 5 and the time completed as 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Returns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56863" cy="1728788"/>
                  <wp:effectExtent b="0" l="0" r="0" t="0"/>
                  <wp:docPr id="4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863" cy="1728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3705" cy="1738313"/>
                  <wp:effectExtent b="0" l="0" r="0" t="0"/>
                  <wp:docPr id="5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705" cy="1738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Extreme: User completes quiz with 3 correct answers and in 30s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Inserts the score as 4 and the time completed as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Returns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28938" cy="1656440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938" cy="16564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38463" cy="1661827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463" cy="16618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Extreme: User  completes quiz with 3 correct answers and in 10s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Inserts the score as 4 and the time completed as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Returns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47988" cy="1667214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88" cy="1667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22125" cy="1652588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125" cy="1652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Extreme: User completes quiz with 3 correct answers and in 9s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Inserts the score as 3 and the time completed as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Returns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22125" cy="1652588"/>
                  <wp:effectExtent b="0" l="0" r="0" t="0"/>
                  <wp:docPr id="2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125" cy="1652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888440" cy="1633538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440" cy="1633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Extreme: User completes quiz with 3 correct answers and in 0s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Inserts the score as 3 and the time completed as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Returns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22125" cy="1652588"/>
                  <wp:effectExtent b="0" l="0" r="0" t="0"/>
                  <wp:docPr id="1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125" cy="1652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922125" cy="1652588"/>
                  <wp:effectExtent b="0" l="0" r="0" t="0"/>
                  <wp:docPr id="4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125" cy="1652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Exceptational: User completes quiz with 3 correct answers and in -1s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Alert pops up and user cannot interact with the page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Returns 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23178" cy="1709738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178" cy="1709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023178" cy="1709738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178" cy="1709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 (using user101 and user202)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Two users share the same time on leaderboard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33713" cy="1715695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713" cy="17156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Two users share the same score on leaderboard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06336" cy="1700213"/>
                  <wp:effectExtent b="0" l="0" r="0" t="0"/>
                  <wp:docPr id="5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336" cy="1700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Two users share the same time and score on leaderboard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23178" cy="1709738"/>
                  <wp:effectExtent b="0" l="0" r="0" t="0"/>
                  <wp:docPr id="4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178" cy="1709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logging out with an account in use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06336" cy="1700213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336" cy="1700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056863" cy="1728788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863" cy="1728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trying to log out without an account in use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40020" cy="1719263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020" cy="1719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972652" cy="1681163"/>
                  <wp:effectExtent b="0" l="0" r="0" t="0"/>
                  <wp:docPr id="3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652" cy="1681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B">
      <w:pPr>
        <w:pStyle w:val="Heading3"/>
        <w:rPr/>
      </w:pPr>
      <w:bookmarkStart w:colFirst="0" w:colLast="0" w:name="_5j2rmv43evwi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rPr/>
      </w:pPr>
      <w:bookmarkStart w:colFirst="0" w:colLast="0" w:name="_30rwxwtiw9yb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rPr/>
      </w:pPr>
      <w:bookmarkStart w:colFirst="0" w:colLast="0" w:name="_gdihu45mrxx8" w:id="16"/>
      <w:bookmarkEnd w:id="16"/>
      <w:r w:rsidDel="00000000" w:rsidR="00000000" w:rsidRPr="00000000">
        <w:rPr>
          <w:rtl w:val="0"/>
        </w:rPr>
        <w:t xml:space="preserve">Testing with Persona and Test Cases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6.322314049587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62.809917355372"/>
        <w:gridCol w:w="2578.5123966942147"/>
        <w:gridCol w:w="1050"/>
        <w:gridCol w:w="1035"/>
        <w:gridCol w:w="1050"/>
        <w:gridCol w:w="1590"/>
        <w:tblGridChange w:id="0">
          <w:tblGrid>
            <w:gridCol w:w="2062.809917355372"/>
            <w:gridCol w:w="2578.5123966942147"/>
            <w:gridCol w:w="1050"/>
            <w:gridCol w:w="1035"/>
            <w:gridCol w:w="1050"/>
            <w:gridCol w:w="159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Requirement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Persona 1: S3 Student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Persona 2: Parent of S3 Student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Persona 3: Teacher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Evaluation of Results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40" w:before="240" w:line="259" w:lineRule="auto"/>
              <w:rPr/>
            </w:pPr>
            <w:bookmarkStart w:colFirst="0" w:colLast="0" w:name="_pn1ufgslazag" w:id="17"/>
            <w:bookmarkEnd w:id="17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 session variables to store the current account in use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Were you aware what account you were using when using the website?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Requirement met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240" w:before="240" w:line="259" w:lineRule="auto"/>
              <w:rPr/>
            </w:pPr>
            <w:bookmarkStart w:colFirst="0" w:colLast="0" w:name="_v1a59y2yn4n" w:id="18"/>
            <w:bookmarkEnd w:id="18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Format the user interface based on the CSS in an external stylesheet / make each page similar in layout and design for visual clarity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 you think the website is consistent in design and layout?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Requirement met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240" w:before="240" w:line="259" w:lineRule="auto"/>
              <w:rPr/>
            </w:pPr>
            <w:bookmarkStart w:colFirst="0" w:colLast="0" w:name="_ar7azba3xizc" w:id="19"/>
            <w:bookmarkEnd w:id="19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 a clear and legible font family, colour and size for readability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Can you read the text on each page clearly with the font that has been used?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Requirement met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240" w:before="240" w:line="259" w:lineRule="auto"/>
              <w:rPr>
                <w:rFonts w:ascii="Calibri" w:cs="Calibri" w:eastAsia="Calibri" w:hAnsi="Calibri"/>
              </w:rPr>
            </w:pPr>
            <w:bookmarkStart w:colFirst="0" w:colLast="0" w:name="_6uc6e1tsnhgs" w:id="20"/>
            <w:bookmarkEnd w:id="20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Make use of white space for further readability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Are elements spaced out well?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Requirement met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after="240" w:before="240" w:line="259" w:lineRule="auto"/>
              <w:rPr>
                <w:rFonts w:ascii="Calibri" w:cs="Calibri" w:eastAsia="Calibri" w:hAnsi="Calibri"/>
              </w:rPr>
            </w:pPr>
            <w:bookmarkStart w:colFirst="0" w:colLast="0" w:name="_jdbcv1nilfd5" w:id="21"/>
            <w:bookmarkEnd w:id="21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 a pleasing and consistent colour palette for visual clarity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 you find the colours used overwhelming?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Requirement met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240" w:before="240" w:line="259" w:lineRule="auto"/>
              <w:rPr>
                <w:rFonts w:ascii="Calibri" w:cs="Calibri" w:eastAsia="Calibri" w:hAnsi="Calibri"/>
              </w:rPr>
            </w:pPr>
            <w:bookmarkStart w:colFirst="0" w:colLast="0" w:name="_bouu53imvm03" w:id="22"/>
            <w:bookmarkEnd w:id="22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Implement a intuitive navigation bar so the website is easy-to-navigate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Is the website easy to navigate?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Requirement met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240" w:before="240" w:line="259" w:lineRule="auto"/>
              <w:rPr>
                <w:rFonts w:ascii="Calibri" w:cs="Calibri" w:eastAsia="Calibri" w:hAnsi="Calibri"/>
              </w:rPr>
            </w:pPr>
            <w:bookmarkStart w:colFirst="0" w:colLast="0" w:name="_kho2p9n99dfu" w:id="23"/>
            <w:bookmarkEnd w:id="23"/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Make the functions of buttons, links, etc clear so users know what to expect when they use them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 you understand what each button and link does?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Requirement met</w:t>
            </w:r>
          </w:p>
        </w:tc>
      </w:tr>
    </w:tbl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41.png"/><Relationship Id="rId41" Type="http://schemas.openxmlformats.org/officeDocument/2006/relationships/image" Target="media/image48.png"/><Relationship Id="rId44" Type="http://schemas.openxmlformats.org/officeDocument/2006/relationships/image" Target="media/image24.png"/><Relationship Id="rId43" Type="http://schemas.openxmlformats.org/officeDocument/2006/relationships/image" Target="media/image47.png"/><Relationship Id="rId46" Type="http://schemas.openxmlformats.org/officeDocument/2006/relationships/image" Target="media/image1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48" Type="http://schemas.openxmlformats.org/officeDocument/2006/relationships/image" Target="media/image35.png"/><Relationship Id="rId47" Type="http://schemas.openxmlformats.org/officeDocument/2006/relationships/image" Target="media/image25.png"/><Relationship Id="rId49" Type="http://schemas.openxmlformats.org/officeDocument/2006/relationships/image" Target="media/image42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37.png"/><Relationship Id="rId8" Type="http://schemas.openxmlformats.org/officeDocument/2006/relationships/image" Target="media/image11.png"/><Relationship Id="rId31" Type="http://schemas.openxmlformats.org/officeDocument/2006/relationships/image" Target="media/image3.png"/><Relationship Id="rId30" Type="http://schemas.openxmlformats.org/officeDocument/2006/relationships/image" Target="media/image30.png"/><Relationship Id="rId33" Type="http://schemas.openxmlformats.org/officeDocument/2006/relationships/image" Target="media/image32.png"/><Relationship Id="rId32" Type="http://schemas.openxmlformats.org/officeDocument/2006/relationships/image" Target="media/image27.png"/><Relationship Id="rId35" Type="http://schemas.openxmlformats.org/officeDocument/2006/relationships/image" Target="media/image45.png"/><Relationship Id="rId34" Type="http://schemas.openxmlformats.org/officeDocument/2006/relationships/image" Target="media/image38.png"/><Relationship Id="rId37" Type="http://schemas.openxmlformats.org/officeDocument/2006/relationships/image" Target="media/image43.png"/><Relationship Id="rId36" Type="http://schemas.openxmlformats.org/officeDocument/2006/relationships/image" Target="media/image28.png"/><Relationship Id="rId39" Type="http://schemas.openxmlformats.org/officeDocument/2006/relationships/image" Target="media/image49.png"/><Relationship Id="rId38" Type="http://schemas.openxmlformats.org/officeDocument/2006/relationships/image" Target="media/image13.png"/><Relationship Id="rId20" Type="http://schemas.openxmlformats.org/officeDocument/2006/relationships/image" Target="media/image12.png"/><Relationship Id="rId22" Type="http://schemas.openxmlformats.org/officeDocument/2006/relationships/image" Target="media/image36.png"/><Relationship Id="rId21" Type="http://schemas.openxmlformats.org/officeDocument/2006/relationships/image" Target="media/image5.png"/><Relationship Id="rId24" Type="http://schemas.openxmlformats.org/officeDocument/2006/relationships/image" Target="media/image23.png"/><Relationship Id="rId23" Type="http://schemas.openxmlformats.org/officeDocument/2006/relationships/image" Target="media/image19.png"/><Relationship Id="rId60" Type="http://schemas.openxmlformats.org/officeDocument/2006/relationships/image" Target="media/image34.png"/><Relationship Id="rId26" Type="http://schemas.openxmlformats.org/officeDocument/2006/relationships/image" Target="media/image9.png"/><Relationship Id="rId25" Type="http://schemas.openxmlformats.org/officeDocument/2006/relationships/image" Target="media/image6.png"/><Relationship Id="rId28" Type="http://schemas.openxmlformats.org/officeDocument/2006/relationships/image" Target="media/image29.png"/><Relationship Id="rId27" Type="http://schemas.openxmlformats.org/officeDocument/2006/relationships/image" Target="media/image31.png"/><Relationship Id="rId29" Type="http://schemas.openxmlformats.org/officeDocument/2006/relationships/image" Target="media/image44.png"/><Relationship Id="rId51" Type="http://schemas.openxmlformats.org/officeDocument/2006/relationships/image" Target="media/image51.png"/><Relationship Id="rId50" Type="http://schemas.openxmlformats.org/officeDocument/2006/relationships/image" Target="media/image15.png"/><Relationship Id="rId53" Type="http://schemas.openxmlformats.org/officeDocument/2006/relationships/image" Target="media/image4.png"/><Relationship Id="rId52" Type="http://schemas.openxmlformats.org/officeDocument/2006/relationships/image" Target="media/image26.png"/><Relationship Id="rId11" Type="http://schemas.openxmlformats.org/officeDocument/2006/relationships/image" Target="media/image22.png"/><Relationship Id="rId55" Type="http://schemas.openxmlformats.org/officeDocument/2006/relationships/image" Target="media/image54.png"/><Relationship Id="rId10" Type="http://schemas.openxmlformats.org/officeDocument/2006/relationships/image" Target="media/image20.png"/><Relationship Id="rId54" Type="http://schemas.openxmlformats.org/officeDocument/2006/relationships/image" Target="media/image8.png"/><Relationship Id="rId13" Type="http://schemas.openxmlformats.org/officeDocument/2006/relationships/image" Target="media/image40.png"/><Relationship Id="rId57" Type="http://schemas.openxmlformats.org/officeDocument/2006/relationships/image" Target="media/image53.png"/><Relationship Id="rId12" Type="http://schemas.openxmlformats.org/officeDocument/2006/relationships/image" Target="media/image50.png"/><Relationship Id="rId56" Type="http://schemas.openxmlformats.org/officeDocument/2006/relationships/image" Target="media/image52.png"/><Relationship Id="rId15" Type="http://schemas.openxmlformats.org/officeDocument/2006/relationships/image" Target="media/image2.png"/><Relationship Id="rId59" Type="http://schemas.openxmlformats.org/officeDocument/2006/relationships/image" Target="media/image14.png"/><Relationship Id="rId14" Type="http://schemas.openxmlformats.org/officeDocument/2006/relationships/image" Target="media/image17.png"/><Relationship Id="rId58" Type="http://schemas.openxmlformats.org/officeDocument/2006/relationships/image" Target="media/image39.png"/><Relationship Id="rId17" Type="http://schemas.openxmlformats.org/officeDocument/2006/relationships/image" Target="media/image46.png"/><Relationship Id="rId16" Type="http://schemas.openxmlformats.org/officeDocument/2006/relationships/image" Target="media/image16.png"/><Relationship Id="rId19" Type="http://schemas.openxmlformats.org/officeDocument/2006/relationships/image" Target="media/image7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